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126A4E" w:rsidRDefault="00126A4E" w:rsidP="00126A4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Инициатор  проведения собрания в форме очного; </w:t>
      </w:r>
      <w:proofErr w:type="spellStart"/>
      <w:r>
        <w:rPr>
          <w:sz w:val="20"/>
          <w:szCs w:val="20"/>
        </w:rPr>
        <w:t>очно-з</w:t>
      </w:r>
      <w:r w:rsidR="001F7412">
        <w:rPr>
          <w:sz w:val="20"/>
          <w:szCs w:val="20"/>
        </w:rPr>
        <w:t>аочного</w:t>
      </w:r>
      <w:proofErr w:type="spellEnd"/>
      <w:r w:rsidR="001F7412">
        <w:rPr>
          <w:sz w:val="20"/>
          <w:szCs w:val="20"/>
        </w:rPr>
        <w:t>; заочного голосования:</w:t>
      </w:r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226B8C" w:rsidRPr="00C34ECD" w:rsidRDefault="00E94051" w:rsidP="00C34ECD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1F7412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proofErr w:type="spell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1534A0" w:rsidRPr="002D7D45" w:rsidRDefault="00CE1399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1F7412">
        <w:tc>
          <w:tcPr>
            <w:tcW w:w="534" w:type="dxa"/>
            <w:vAlign w:val="center"/>
          </w:tcPr>
          <w:p w:rsidR="001534A0" w:rsidRPr="002D7D45" w:rsidRDefault="00FC1087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F7412">
        <w:tc>
          <w:tcPr>
            <w:tcW w:w="534" w:type="dxa"/>
            <w:vAlign w:val="center"/>
          </w:tcPr>
          <w:p w:rsidR="001534A0" w:rsidRPr="002D7D45" w:rsidRDefault="00FC1087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F7412">
        <w:tc>
          <w:tcPr>
            <w:tcW w:w="534" w:type="dxa"/>
            <w:vAlign w:val="center"/>
          </w:tcPr>
          <w:p w:rsidR="001534A0" w:rsidRPr="002D7D45" w:rsidRDefault="00FC1087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1F7412" w:rsidRPr="002D7D45" w:rsidRDefault="001F7412" w:rsidP="001F7412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1F7412" w:rsidRPr="002D7D45" w:rsidRDefault="001F7412" w:rsidP="001F7412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1F7412" w:rsidRPr="002D7D45" w:rsidRDefault="001F7412" w:rsidP="001F7412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F7412">
        <w:tc>
          <w:tcPr>
            <w:tcW w:w="534" w:type="dxa"/>
            <w:vAlign w:val="center"/>
          </w:tcPr>
          <w:p w:rsidR="001534A0" w:rsidRPr="002D7D45" w:rsidRDefault="00FC1087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C34ECD" w:rsidRPr="002D7D45" w:rsidRDefault="00C34ECD" w:rsidP="00C34E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C34ECD" w:rsidRPr="002D7D45" w:rsidRDefault="00C34ECD" w:rsidP="00C34E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C34ECD" w:rsidRPr="002D7D45" w:rsidRDefault="00C34ECD" w:rsidP="00C34EC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proofErr w:type="gramStart"/>
            <w:r w:rsidRPr="002D7D45">
              <w:rPr>
                <w:rFonts w:eastAsia="Calibri" w:cs="Times New Roman"/>
                <w:sz w:val="16"/>
                <w:szCs w:val="16"/>
              </w:rPr>
              <w:t>в качестве 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 при проведении капитального ремонта общего имущества многоквартирного дома, делегировать ему полномочия 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9566FC">
              <w:rPr>
                <w:rFonts w:cs="Times New Roman"/>
                <w:sz w:val="16"/>
                <w:szCs w:val="16"/>
              </w:rPr>
              <w:t>подписание договора подряда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2D7D45">
              <w:rPr>
                <w:rFonts w:cs="Times New Roman"/>
                <w:sz w:val="16"/>
                <w:szCs w:val="16"/>
              </w:rPr>
              <w:t xml:space="preserve"> согласование дефектной ведомости, проектно-технической документации по капитальному ремонту многоквартирного дома, на участие в приемке выполненных работ по капитальному ремонту многоквартирного дома, согласовании и подписании актов приемки выполненных работ по капитальному ремонту, а также осуществление иных</w:t>
            </w:r>
            <w:proofErr w:type="gramEnd"/>
            <w:r w:rsidRPr="002D7D45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полномочий от имени собственников помещений многоквартирного дома, предусмотренных Жилищным кодексом Российской Федерации, Законом Республики Мордовия № 52-З от 08.08.2013 г.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Мордовия», а также иными нормативными правовыми актами, регулирующими организацию проведения капитального ремонта общего имущества многоквартирных домов.</w:t>
            </w:r>
            <w:proofErr w:type="gramEnd"/>
          </w:p>
          <w:p w:rsidR="00BE0169" w:rsidRPr="00E03C71" w:rsidRDefault="00BE0169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E03C71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F7412" w:rsidRDefault="001F7412" w:rsidP="005A7663">
      <w:pPr>
        <w:jc w:val="both"/>
        <w:rPr>
          <w:rFonts w:cs="Times New Roman"/>
          <w:sz w:val="20"/>
          <w:szCs w:val="20"/>
        </w:rPr>
      </w:pP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C34ECD" w:rsidRDefault="00C34ECD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C34ECD" w:rsidRDefault="00C34ECD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1F7412" w:rsidRDefault="001F7412" w:rsidP="00F10919">
      <w:pPr>
        <w:pStyle w:val="Default"/>
        <w:jc w:val="center"/>
        <w:rPr>
          <w:b/>
          <w:i/>
          <w:iCs/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0B7A4F"/>
    <w:rsid w:val="00126A4E"/>
    <w:rsid w:val="001504A3"/>
    <w:rsid w:val="00151C7B"/>
    <w:rsid w:val="001534A0"/>
    <w:rsid w:val="001E001F"/>
    <w:rsid w:val="001F7412"/>
    <w:rsid w:val="00226B8C"/>
    <w:rsid w:val="00232F1C"/>
    <w:rsid w:val="00243C44"/>
    <w:rsid w:val="00255AD0"/>
    <w:rsid w:val="002D7D45"/>
    <w:rsid w:val="002E6C0B"/>
    <w:rsid w:val="002F13B9"/>
    <w:rsid w:val="00363EBC"/>
    <w:rsid w:val="003A2FF2"/>
    <w:rsid w:val="004E6E98"/>
    <w:rsid w:val="005744F7"/>
    <w:rsid w:val="005A7663"/>
    <w:rsid w:val="006F5AE8"/>
    <w:rsid w:val="00701377"/>
    <w:rsid w:val="00756FA2"/>
    <w:rsid w:val="00796E76"/>
    <w:rsid w:val="007D1A15"/>
    <w:rsid w:val="0083232D"/>
    <w:rsid w:val="008B0320"/>
    <w:rsid w:val="008D01B6"/>
    <w:rsid w:val="00957466"/>
    <w:rsid w:val="00965366"/>
    <w:rsid w:val="009E2F33"/>
    <w:rsid w:val="00A03C46"/>
    <w:rsid w:val="00A750FC"/>
    <w:rsid w:val="00AF56D4"/>
    <w:rsid w:val="00B30E28"/>
    <w:rsid w:val="00B45C2B"/>
    <w:rsid w:val="00B62792"/>
    <w:rsid w:val="00B6418B"/>
    <w:rsid w:val="00B670F6"/>
    <w:rsid w:val="00B94783"/>
    <w:rsid w:val="00BA1F86"/>
    <w:rsid w:val="00BC4FA8"/>
    <w:rsid w:val="00BE0169"/>
    <w:rsid w:val="00C03D29"/>
    <w:rsid w:val="00C0581E"/>
    <w:rsid w:val="00C142E6"/>
    <w:rsid w:val="00C25FC2"/>
    <w:rsid w:val="00C34ECD"/>
    <w:rsid w:val="00C44F74"/>
    <w:rsid w:val="00CE1399"/>
    <w:rsid w:val="00D0455C"/>
    <w:rsid w:val="00D16615"/>
    <w:rsid w:val="00D84B5B"/>
    <w:rsid w:val="00DA0759"/>
    <w:rsid w:val="00DA7B6B"/>
    <w:rsid w:val="00DD1BCB"/>
    <w:rsid w:val="00E03C71"/>
    <w:rsid w:val="00E66711"/>
    <w:rsid w:val="00E74D9D"/>
    <w:rsid w:val="00E94051"/>
    <w:rsid w:val="00EB5CF9"/>
    <w:rsid w:val="00EC1746"/>
    <w:rsid w:val="00F04EB3"/>
    <w:rsid w:val="00F10919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0D24-64E3-4754-828B-19555498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2020-02-18T06:18:00Z</cp:lastPrinted>
  <dcterms:created xsi:type="dcterms:W3CDTF">2019-06-25T14:34:00Z</dcterms:created>
  <dcterms:modified xsi:type="dcterms:W3CDTF">2023-01-24T10:17:00Z</dcterms:modified>
</cp:coreProperties>
</file>